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-130509</wp:posOffset>
            </wp:positionH>
            <wp:positionV relativeFrom="paragraph">
              <wp:posOffset>114300</wp:posOffset>
            </wp:positionV>
            <wp:extent cx="1225885" cy="523875"/>
            <wp:effectExtent b="0" l="0" r="0" t="0"/>
            <wp:wrapTopAndBottom distB="114300" distT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5885" cy="523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5153025</wp:posOffset>
            </wp:positionH>
            <wp:positionV relativeFrom="paragraph">
              <wp:posOffset>0</wp:posOffset>
            </wp:positionV>
            <wp:extent cx="891311" cy="530543"/>
            <wp:effectExtent b="0" l="0" r="0" t="0"/>
            <wp:wrapTopAndBottom distB="0" distT="0"/>
            <wp:docPr descr="Opus logo with strapline" id="1" name="image2.png"/>
            <a:graphic>
              <a:graphicData uri="http://schemas.openxmlformats.org/drawingml/2006/picture">
                <pic:pic>
                  <pic:nvPicPr>
                    <pic:cNvPr descr="Opus logo with strapline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1311" cy="5305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629.0" w:type="dxa"/>
        <w:jc w:val="left"/>
        <w:tblInd w:w="-6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9"/>
        <w:tblGridChange w:id="0">
          <w:tblGrid>
            <w:gridCol w:w="9629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2">
            <w:pPr>
              <w:pStyle w:val="Heading1"/>
              <w:pageBreakBefore w:val="0"/>
              <w:rPr>
                <w:rFonts w:ascii="Sorts Mill Goudy" w:cs="Sorts Mill Goudy" w:eastAsia="Sorts Mill Goudy" w:hAnsi="Sorts Mill Goudy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Sorts Mill Goudy" w:cs="Sorts Mill Goudy" w:eastAsia="Sorts Mill Goudy" w:hAnsi="Sorts Mill Goudy"/>
                <w:color w:val="808080"/>
                <w:sz w:val="24"/>
                <w:szCs w:val="24"/>
                <w:rtl w:val="0"/>
              </w:rPr>
              <w:t xml:space="preserve">  PARENTAL AGREEMENT FOR MEDICINES BROUGHT INTO SCHOOL</w:t>
            </w:r>
          </w:p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(Prescribed or continuous Medicines only)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5.0" w:type="dxa"/>
        <w:jc w:val="left"/>
        <w:tblInd w:w="-115.0" w:type="dxa"/>
        <w:tblLayout w:type="fixed"/>
        <w:tblLook w:val="0000"/>
      </w:tblPr>
      <w:tblGrid>
        <w:gridCol w:w="4095"/>
        <w:gridCol w:w="885"/>
        <w:gridCol w:w="885"/>
        <w:gridCol w:w="885"/>
        <w:gridCol w:w="2895"/>
        <w:tblGridChange w:id="0">
          <w:tblGrid>
            <w:gridCol w:w="4095"/>
            <w:gridCol w:w="885"/>
            <w:gridCol w:w="885"/>
            <w:gridCol w:w="885"/>
            <w:gridCol w:w="289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05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Fonts w:ascii="Sorts Mill Goudy" w:cs="Sorts Mill Goudy" w:eastAsia="Sorts Mill Goudy" w:hAnsi="Sorts Mill Goudy"/>
                <w:sz w:val="22"/>
                <w:szCs w:val="22"/>
                <w:rtl w:val="0"/>
              </w:rPr>
              <w:t xml:space="preserve">Name of pupil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06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0A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Fonts w:ascii="Sorts Mill Goudy" w:cs="Sorts Mill Goudy" w:eastAsia="Sorts Mill Goudy" w:hAnsi="Sorts Mill Goudy"/>
                <w:sz w:val="22"/>
                <w:szCs w:val="22"/>
                <w:rtl w:val="0"/>
              </w:rPr>
              <w:t xml:space="preserve">Date of birth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0B">
            <w:pPr>
              <w:pageBreakBefore w:val="0"/>
              <w:jc w:val="center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0C">
            <w:pPr>
              <w:pageBreakBefore w:val="0"/>
              <w:jc w:val="center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0D">
            <w:pPr>
              <w:pageBreakBefore w:val="0"/>
              <w:jc w:val="center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0E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0F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Fonts w:ascii="Sorts Mill Goudy" w:cs="Sorts Mill Goudy" w:eastAsia="Sorts Mill Goudy" w:hAnsi="Sorts Mill Goudy"/>
                <w:sz w:val="22"/>
                <w:szCs w:val="22"/>
                <w:rtl w:val="0"/>
              </w:rPr>
              <w:t xml:space="preserve">Medical condition or illness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10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14">
            <w:pPr>
              <w:pageBreakBefore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rPr>
                <w:rFonts w:ascii="Sorts Mill Goudy" w:cs="Sorts Mill Goudy" w:eastAsia="Sorts Mill Goudy" w:hAnsi="Sorts Mill Goud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orts Mill Goudy" w:cs="Sorts Mill Goudy" w:eastAsia="Sorts Mill Goudy" w:hAnsi="Sorts Mill Goudy"/>
                <w:b w:val="1"/>
                <w:sz w:val="22"/>
                <w:szCs w:val="22"/>
                <w:rtl w:val="0"/>
              </w:rPr>
              <w:t xml:space="preserve">Medicine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16">
            <w:pPr>
              <w:pageBreakBefore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1A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Fonts w:ascii="Sorts Mill Goudy" w:cs="Sorts Mill Goudy" w:eastAsia="Sorts Mill Goudy" w:hAnsi="Sorts Mill Goudy"/>
                <w:sz w:val="22"/>
                <w:szCs w:val="22"/>
                <w:rtl w:val="0"/>
              </w:rPr>
              <w:t xml:space="preserve">Name/type of medicine</w:t>
            </w:r>
          </w:p>
          <w:p w:rsidR="00000000" w:rsidDel="00000000" w:rsidP="00000000" w:rsidRDefault="00000000" w:rsidRPr="00000000" w14:paraId="0000001B">
            <w:pPr>
              <w:pageBreakBefore w:val="0"/>
              <w:rPr>
                <w:rFonts w:ascii="Sorts Mill Goudy" w:cs="Sorts Mill Goudy" w:eastAsia="Sorts Mill Goudy" w:hAnsi="Sorts Mill Goudy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Sorts Mill Goudy" w:cs="Sorts Mill Goudy" w:eastAsia="Sorts Mill Goudy" w:hAnsi="Sorts Mill Goudy"/>
                <w:i w:val="1"/>
                <w:sz w:val="22"/>
                <w:szCs w:val="22"/>
                <w:rtl w:val="0"/>
              </w:rPr>
              <w:t xml:space="preserve">(as described on the container)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1C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20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Fonts w:ascii="Sorts Mill Goudy" w:cs="Sorts Mill Goudy" w:eastAsia="Sorts Mill Goudy" w:hAnsi="Sorts Mill Goudy"/>
                <w:sz w:val="22"/>
                <w:szCs w:val="22"/>
                <w:rtl w:val="0"/>
              </w:rPr>
              <w:t xml:space="preserve">Expiry 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21">
            <w:pPr>
              <w:pageBreakBefore w:val="0"/>
              <w:jc w:val="center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22">
            <w:pPr>
              <w:pageBreakBefore w:val="0"/>
              <w:jc w:val="center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23">
            <w:pPr>
              <w:pageBreakBefore w:val="0"/>
              <w:jc w:val="center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24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25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Fonts w:ascii="Sorts Mill Goudy" w:cs="Sorts Mill Goudy" w:eastAsia="Sorts Mill Goudy" w:hAnsi="Sorts Mill Goudy"/>
                <w:sz w:val="22"/>
                <w:szCs w:val="22"/>
                <w:rtl w:val="0"/>
              </w:rPr>
              <w:t xml:space="preserve">Dosage and method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26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2B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Fonts w:ascii="Sorts Mill Goudy" w:cs="Sorts Mill Goudy" w:eastAsia="Sorts Mill Goudy" w:hAnsi="Sorts Mill Goudy"/>
                <w:sz w:val="22"/>
                <w:szCs w:val="22"/>
                <w:rtl w:val="0"/>
              </w:rPr>
              <w:t xml:space="preserve">Timing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2C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31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Fonts w:ascii="Sorts Mill Goudy" w:cs="Sorts Mill Goudy" w:eastAsia="Sorts Mill Goudy" w:hAnsi="Sorts Mill Goudy"/>
                <w:sz w:val="22"/>
                <w:szCs w:val="22"/>
                <w:rtl w:val="0"/>
              </w:rPr>
              <w:t xml:space="preserve">Special precautions/other instructions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32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37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Fonts w:ascii="Sorts Mill Goudy" w:cs="Sorts Mill Goudy" w:eastAsia="Sorts Mill Goudy" w:hAnsi="Sorts Mill Goudy"/>
                <w:sz w:val="22"/>
                <w:szCs w:val="22"/>
                <w:rtl w:val="0"/>
              </w:rPr>
              <w:t xml:space="preserve">Are there any side effects that the school/setting needs to know about?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38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3E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Fonts w:ascii="Sorts Mill Goudy" w:cs="Sorts Mill Goudy" w:eastAsia="Sorts Mill Goudy" w:hAnsi="Sorts Mill Goudy"/>
                <w:sz w:val="22"/>
                <w:szCs w:val="22"/>
                <w:rtl w:val="0"/>
              </w:rPr>
              <w:t xml:space="preserve">Self-administration – yes /no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3F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44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Fonts w:ascii="Sorts Mill Goudy" w:cs="Sorts Mill Goudy" w:eastAsia="Sorts Mill Goudy" w:hAnsi="Sorts Mill Goudy"/>
                <w:sz w:val="22"/>
                <w:szCs w:val="22"/>
                <w:rtl w:val="0"/>
              </w:rPr>
              <w:t xml:space="preserve">Procedures to take in an emergency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45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4B">
            <w:pPr>
              <w:pageBreakBefore w:val="0"/>
              <w:rPr>
                <w:rFonts w:ascii="Sorts Mill Goudy" w:cs="Sorts Mill Goudy" w:eastAsia="Sorts Mill Goudy" w:hAnsi="Sorts Mill Goudy"/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rPr>
                <w:rFonts w:ascii="Sorts Mill Goudy" w:cs="Sorts Mill Goudy" w:eastAsia="Sorts Mill Goudy" w:hAnsi="Sorts Mill Goud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orts Mill Goudy" w:cs="Sorts Mill Goudy" w:eastAsia="Sorts Mill Goudy" w:hAnsi="Sorts Mill Goudy"/>
                <w:b w:val="1"/>
                <w:sz w:val="22"/>
                <w:szCs w:val="22"/>
                <w:rtl w:val="0"/>
              </w:rPr>
              <w:t xml:space="preserve">NB: Medicines must be in the original container as dispensed by the pharmacy</w:t>
            </w:r>
          </w:p>
          <w:p w:rsidR="00000000" w:rsidDel="00000000" w:rsidP="00000000" w:rsidRDefault="00000000" w:rsidRPr="00000000" w14:paraId="0000004D">
            <w:pPr>
              <w:pageBreakBefore w:val="0"/>
              <w:rPr>
                <w:rFonts w:ascii="Sorts Mill Goudy" w:cs="Sorts Mill Goudy" w:eastAsia="Sorts Mill Goudy" w:hAnsi="Sorts Mill Goudy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rPr>
                <w:rFonts w:ascii="Sorts Mill Goudy" w:cs="Sorts Mill Goudy" w:eastAsia="Sorts Mill Goudy" w:hAnsi="Sorts Mill Goud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orts Mill Goudy" w:cs="Sorts Mill Goudy" w:eastAsia="Sorts Mill Goudy" w:hAnsi="Sorts Mill Goudy"/>
                <w:b w:val="1"/>
                <w:sz w:val="22"/>
                <w:szCs w:val="22"/>
                <w:rtl w:val="0"/>
              </w:rPr>
              <w:t xml:space="preserve">Contact Details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53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Fonts w:ascii="Sorts Mill Goudy" w:cs="Sorts Mill Goudy" w:eastAsia="Sorts Mill Goudy" w:hAnsi="Sorts Mill Goudy"/>
                <w:sz w:val="22"/>
                <w:szCs w:val="22"/>
                <w:rtl w:val="0"/>
              </w:rPr>
              <w:t xml:space="preserve">Name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54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58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Fonts w:ascii="Sorts Mill Goudy" w:cs="Sorts Mill Goudy" w:eastAsia="Sorts Mill Goudy" w:hAnsi="Sorts Mill Goudy"/>
                <w:sz w:val="22"/>
                <w:szCs w:val="22"/>
                <w:rtl w:val="0"/>
              </w:rPr>
              <w:t xml:space="preserve">Daytime telephone no.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59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5D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Fonts w:ascii="Sorts Mill Goudy" w:cs="Sorts Mill Goudy" w:eastAsia="Sorts Mill Goudy" w:hAnsi="Sorts Mill Goudy"/>
                <w:sz w:val="22"/>
                <w:szCs w:val="22"/>
                <w:rtl w:val="0"/>
              </w:rPr>
              <w:t xml:space="preserve">Relationship to child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5E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62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Fonts w:ascii="Sorts Mill Goudy" w:cs="Sorts Mill Goudy" w:eastAsia="Sorts Mill Goudy" w:hAnsi="Sorts Mill Goudy"/>
                <w:sz w:val="22"/>
                <w:szCs w:val="22"/>
                <w:rtl w:val="0"/>
              </w:rPr>
              <w:t xml:space="preserve">Address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63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ageBreakBefore w:val="0"/>
              <w:rPr>
                <w:rFonts w:ascii="Sorts Mill Goudy" w:cs="Sorts Mill Goudy" w:eastAsia="Sorts Mill Goudy" w:hAnsi="Sorts Mill Goud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rPr>
          <w:rFonts w:ascii="Sorts Mill Goudy" w:cs="Sorts Mill Goudy" w:eastAsia="Sorts Mill Goudy" w:hAnsi="Sorts Mill Goudy"/>
          <w:sz w:val="22"/>
          <w:szCs w:val="22"/>
        </w:rPr>
      </w:pPr>
      <w:r w:rsidDel="00000000" w:rsidR="00000000" w:rsidRPr="00000000">
        <w:rPr>
          <w:rFonts w:ascii="Sorts Mill Goudy" w:cs="Sorts Mill Goudy" w:eastAsia="Sorts Mill Goudy" w:hAnsi="Sorts Mill Goudy"/>
          <w:sz w:val="22"/>
          <w:szCs w:val="22"/>
          <w:rtl w:val="0"/>
        </w:rPr>
        <w:t xml:space="preserve">The above information is, to the best of my knowledge, accurate at the time of writing and I give consent to school/setting staff to administer medicine and my child to self-administer medicine in accordance with the school/setting policy. I will inform the school/setting immediately, in writing, if there is any change in dosage or frequency of the medication or if the medicine is stopped.</w:t>
      </w:r>
    </w:p>
    <w:p w:rsidR="00000000" w:rsidDel="00000000" w:rsidP="00000000" w:rsidRDefault="00000000" w:rsidRPr="00000000" w14:paraId="0000006B">
      <w:pPr>
        <w:pageBreakBefore w:val="0"/>
        <w:rPr>
          <w:rFonts w:ascii="Sorts Mill Goudy" w:cs="Sorts Mill Goudy" w:eastAsia="Sorts Mill Goudy" w:hAnsi="Sorts Mill Goud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tabs>
          <w:tab w:val="left" w:leader="none" w:pos="3666"/>
          <w:tab w:val="left" w:leader="none" w:pos="3978"/>
          <w:tab w:val="left" w:leader="none" w:pos="8970"/>
        </w:tabs>
        <w:ind w:right="-2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Sorts Mill Goudy" w:cs="Sorts Mill Goudy" w:eastAsia="Sorts Mill Goudy" w:hAnsi="Sorts Mill Goudy"/>
          <w:sz w:val="22"/>
          <w:szCs w:val="22"/>
          <w:rtl w:val="0"/>
        </w:rPr>
        <w:t xml:space="preserve">Signature(s):</w:t>
        <w:tab/>
        <w:tab/>
        <w:t xml:space="preserve">              Date: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901.4173228346458" w:top="708.6614173228347" w:left="1133.8582677165355" w:right="1133.8582677165355" w:header="567" w:footer="1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Sorts Mill Goudy">
    <w:embedRegular w:fontKey="{00000000-0000-0000-0000-000000000000}" r:id="rId1" w:subsetted="0"/>
    <w:embedItalic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line="360" w:lineRule="auto"/>
      <w:jc w:val="center"/>
    </w:pPr>
    <w:rPr>
      <w:rFonts w:ascii="Arial" w:cs="Arial" w:eastAsia="Arial" w:hAnsi="Arial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ind w:left="-1080" w:right="-1234" w:firstLine="0"/>
      <w:jc w:val="center"/>
    </w:pPr>
    <w:rPr>
      <w:rFonts w:ascii="Arial" w:cs="Arial" w:eastAsia="Arial" w:hAnsi="Arial"/>
      <w:b w:val="1"/>
      <w:sz w:val="40"/>
      <w:szCs w:val="4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rtsMillGoudy-regular.ttf"/><Relationship Id="rId2" Type="http://schemas.openxmlformats.org/officeDocument/2006/relationships/font" Target="fonts/SortsMillGoudy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